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04251" w14:textId="77777777" w:rsidR="00335CC0" w:rsidRPr="00B24B10" w:rsidRDefault="00335CC0" w:rsidP="00335CC0">
      <w:pPr>
        <w:tabs>
          <w:tab w:val="right" w:pos="720"/>
          <w:tab w:val="left" w:pos="7305"/>
        </w:tabs>
        <w:bidi/>
        <w:jc w:val="center"/>
        <w:rPr>
          <w:rFonts w:cs="B Titr"/>
          <w:sz w:val="48"/>
          <w:szCs w:val="48"/>
          <w:rtl/>
          <w:lang w:bidi="fa-IR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8D8383C" wp14:editId="39F209DF">
            <wp:simplePos x="0" y="0"/>
            <wp:positionH relativeFrom="margin">
              <wp:align>center</wp:align>
            </wp:positionH>
            <wp:positionV relativeFrom="paragraph">
              <wp:posOffset>-718801</wp:posOffset>
            </wp:positionV>
            <wp:extent cx="1731010" cy="847725"/>
            <wp:effectExtent l="0" t="0" r="2540" b="9525"/>
            <wp:wrapNone/>
            <wp:docPr id="1" name="Picture 1" descr="شعار سال 1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شعار سال 14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01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4B10">
        <w:rPr>
          <w:rFonts w:cs="B Titr" w:hint="cs"/>
          <w:sz w:val="48"/>
          <w:szCs w:val="48"/>
          <w:rtl/>
          <w:lang w:bidi="fa-IR"/>
        </w:rPr>
        <w:t>اطلاعیه</w:t>
      </w:r>
    </w:p>
    <w:p w14:paraId="51DD11A4" w14:textId="77777777" w:rsidR="00335CC0" w:rsidRPr="00AF6B6F" w:rsidRDefault="00335CC0" w:rsidP="00335CC0">
      <w:pPr>
        <w:tabs>
          <w:tab w:val="left" w:pos="7305"/>
        </w:tabs>
        <w:bidi/>
        <w:ind w:left="-59"/>
        <w:jc w:val="center"/>
        <w:rPr>
          <w:rFonts w:cs="B Titr"/>
          <w:u w:val="single"/>
          <w:rtl/>
          <w:lang w:bidi="fa-IR"/>
        </w:rPr>
      </w:pPr>
      <w:r w:rsidRPr="00AF6B6F">
        <w:rPr>
          <w:rFonts w:cs="B Titr" w:hint="cs"/>
          <w:sz w:val="20"/>
          <w:szCs w:val="20"/>
          <w:u w:val="single"/>
          <w:rtl/>
          <w:lang w:bidi="fa-IR"/>
        </w:rPr>
        <w:t>موضوع:</w:t>
      </w:r>
      <w:r w:rsidRPr="00AF6B6F">
        <w:rPr>
          <w:sz w:val="18"/>
          <w:szCs w:val="18"/>
          <w:u w:val="single"/>
          <w:rtl/>
        </w:rPr>
        <w:t xml:space="preserve"> </w:t>
      </w:r>
      <w:r w:rsidRPr="00AF6B6F">
        <w:rPr>
          <w:rFonts w:cs="B Titr" w:hint="cs"/>
          <w:sz w:val="20"/>
          <w:szCs w:val="20"/>
          <w:u w:val="single"/>
          <w:rtl/>
          <w:lang w:bidi="fa-IR"/>
        </w:rPr>
        <w:t xml:space="preserve">میهمانی و انتقال </w:t>
      </w:r>
      <w:r w:rsidRPr="00AF6B6F">
        <w:rPr>
          <w:rFonts w:cs="B Titr"/>
          <w:sz w:val="20"/>
          <w:szCs w:val="20"/>
          <w:u w:val="single"/>
          <w:rtl/>
          <w:lang w:bidi="fa-IR"/>
        </w:rPr>
        <w:t xml:space="preserve">دانشجومعلمان </w:t>
      </w:r>
      <w:r w:rsidRPr="00AF6B6F">
        <w:rPr>
          <w:rFonts w:cs="B Titr" w:hint="cs"/>
          <w:sz w:val="20"/>
          <w:szCs w:val="20"/>
          <w:u w:val="single"/>
          <w:rtl/>
          <w:lang w:bidi="fa-IR"/>
        </w:rPr>
        <w:t xml:space="preserve">برای </w:t>
      </w:r>
      <w:r w:rsidRPr="00AF6B6F">
        <w:rPr>
          <w:rFonts w:cs="B Titr" w:hint="cs"/>
          <w:color w:val="FF0000"/>
          <w:sz w:val="20"/>
          <w:szCs w:val="20"/>
          <w:u w:val="single"/>
          <w:rtl/>
          <w:lang w:bidi="fa-IR"/>
        </w:rPr>
        <w:t>سال تحصیلی 1403-1402</w:t>
      </w:r>
      <w:r w:rsidRPr="00AF6B6F">
        <w:rPr>
          <w:rFonts w:cs="B Titr" w:hint="cs"/>
          <w:sz w:val="24"/>
          <w:szCs w:val="24"/>
          <w:u w:val="single"/>
          <w:rtl/>
          <w:lang w:bidi="fa-IR"/>
        </w:rPr>
        <w:t xml:space="preserve"> </w:t>
      </w:r>
      <w:r w:rsidRPr="00AF6B6F">
        <w:rPr>
          <w:rFonts w:cs="B Titr"/>
          <w:sz w:val="20"/>
          <w:szCs w:val="20"/>
          <w:u w:val="single"/>
          <w:rtl/>
          <w:lang w:bidi="fa-IR"/>
        </w:rPr>
        <w:t>(</w:t>
      </w:r>
      <w:r w:rsidRPr="00AF6B6F">
        <w:rPr>
          <w:rFonts w:cs="B Titr" w:hint="cs"/>
          <w:sz w:val="20"/>
          <w:szCs w:val="20"/>
          <w:u w:val="single"/>
          <w:rtl/>
          <w:lang w:bidi="fa-IR"/>
        </w:rPr>
        <w:t xml:space="preserve"> دانشگاه فرهنگیان </w:t>
      </w:r>
      <w:r w:rsidRPr="00AF6B6F">
        <w:rPr>
          <w:rFonts w:cs="B Titr"/>
          <w:sz w:val="20"/>
          <w:szCs w:val="20"/>
          <w:u w:val="single"/>
          <w:rtl/>
          <w:lang w:bidi="fa-IR"/>
        </w:rPr>
        <w:t>کل کشور)</w:t>
      </w:r>
    </w:p>
    <w:tbl>
      <w:tblPr>
        <w:tblpPr w:leftFromText="180" w:rightFromText="180" w:vertAnchor="text" w:horzAnchor="margin" w:tblpY="130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7"/>
        <w:gridCol w:w="1207"/>
        <w:gridCol w:w="1264"/>
        <w:gridCol w:w="3544"/>
        <w:gridCol w:w="1417"/>
      </w:tblGrid>
      <w:tr w:rsidR="00335CC0" w14:paraId="16A5774E" w14:textId="77777777" w:rsidTr="00335CC0">
        <w:trPr>
          <w:trHeight w:val="539"/>
        </w:trPr>
        <w:tc>
          <w:tcPr>
            <w:tcW w:w="0" w:type="auto"/>
            <w:gridSpan w:val="2"/>
            <w:shd w:val="clear" w:color="auto" w:fill="auto"/>
            <w:vAlign w:val="center"/>
          </w:tcPr>
          <w:p w14:paraId="28FA8FDB" w14:textId="77777777" w:rsidR="00335CC0" w:rsidRPr="00B24B10" w:rsidRDefault="00335CC0" w:rsidP="00335CC0">
            <w:pPr>
              <w:tabs>
                <w:tab w:val="right" w:pos="0"/>
              </w:tabs>
              <w:bidi/>
              <w:spacing w:after="0" w:line="240" w:lineRule="auto"/>
              <w:ind w:right="34"/>
              <w:contextualSpacing/>
              <w:jc w:val="center"/>
              <w:rPr>
                <w:rFonts w:eastAsia="Times New Roman" w:cs="B Zar"/>
                <w:color w:val="FF0000"/>
                <w:sz w:val="18"/>
                <w:szCs w:val="18"/>
                <w:rtl/>
                <w:lang w:bidi="fa-IR"/>
              </w:rPr>
            </w:pPr>
            <w:r>
              <w:rPr>
                <w:rFonts w:eastAsia="Times New Roman" w:cs="B Zar" w:hint="cs"/>
                <w:color w:val="FF0000"/>
                <w:sz w:val="18"/>
                <w:szCs w:val="18"/>
                <w:rtl/>
                <w:lang w:bidi="fa-IR"/>
              </w:rPr>
              <w:t>ت</w:t>
            </w:r>
            <w:r w:rsidRPr="00B24B10">
              <w:rPr>
                <w:rFonts w:eastAsia="Times New Roman" w:cs="B Zar" w:hint="cs"/>
                <w:color w:val="FF0000"/>
                <w:sz w:val="18"/>
                <w:szCs w:val="18"/>
                <w:rtl/>
                <w:lang w:bidi="fa-IR"/>
              </w:rPr>
              <w:t>اریخ ثبت درخواست توسط دانشجومعلم</w:t>
            </w:r>
          </w:p>
        </w:tc>
        <w:tc>
          <w:tcPr>
            <w:tcW w:w="6225" w:type="dxa"/>
            <w:gridSpan w:val="3"/>
            <w:shd w:val="clear" w:color="auto" w:fill="auto"/>
            <w:vAlign w:val="center"/>
          </w:tcPr>
          <w:p w14:paraId="2F6D7EC7" w14:textId="77777777" w:rsidR="00335CC0" w:rsidRPr="001423AD" w:rsidRDefault="00335CC0" w:rsidP="00335CC0">
            <w:pPr>
              <w:tabs>
                <w:tab w:val="right" w:pos="0"/>
              </w:tabs>
              <w:bidi/>
              <w:spacing w:after="0" w:line="240" w:lineRule="auto"/>
              <w:ind w:right="34"/>
              <w:contextualSpacing/>
              <w:jc w:val="center"/>
              <w:rPr>
                <w:rFonts w:eastAsia="Times New Roman" w:cs="B Zar"/>
                <w:sz w:val="18"/>
                <w:szCs w:val="18"/>
                <w:rtl/>
                <w:lang w:bidi="fa-IR"/>
              </w:rPr>
            </w:pPr>
            <w:r w:rsidRPr="001423AD">
              <w:rPr>
                <w:rFonts w:eastAsia="Times New Roman" w:cs="B Zar" w:hint="cs"/>
                <w:sz w:val="18"/>
                <w:szCs w:val="18"/>
                <w:rtl/>
                <w:lang w:bidi="fa-IR"/>
              </w:rPr>
              <w:t xml:space="preserve">تاریخ </w:t>
            </w:r>
            <w:r w:rsidRPr="001423AD">
              <w:rPr>
                <w:rFonts w:eastAsia="Times New Roman" w:cs="B Zar" w:hint="eastAsia"/>
                <w:sz w:val="18"/>
                <w:szCs w:val="18"/>
                <w:rtl/>
                <w:lang w:bidi="fa-IR"/>
              </w:rPr>
              <w:t>پاسخ‌ده</w:t>
            </w:r>
            <w:r w:rsidRPr="001423AD">
              <w:rPr>
                <w:rFonts w:eastAsia="Times New Roman" w:cs="B Zar" w:hint="cs"/>
                <w:sz w:val="18"/>
                <w:szCs w:val="18"/>
                <w:rtl/>
                <w:lang w:bidi="fa-IR"/>
              </w:rPr>
              <w:t>ی</w:t>
            </w:r>
          </w:p>
        </w:tc>
      </w:tr>
      <w:tr w:rsidR="00335CC0" w14:paraId="5EF8984C" w14:textId="77777777" w:rsidTr="00335CC0">
        <w:trPr>
          <w:trHeight w:val="708"/>
        </w:trPr>
        <w:tc>
          <w:tcPr>
            <w:tcW w:w="0" w:type="auto"/>
            <w:shd w:val="clear" w:color="auto" w:fill="auto"/>
            <w:vAlign w:val="center"/>
          </w:tcPr>
          <w:p w14:paraId="64DEAB19" w14:textId="77777777" w:rsidR="00335CC0" w:rsidRPr="001423AD" w:rsidRDefault="00335CC0" w:rsidP="00335CC0">
            <w:pPr>
              <w:bidi/>
              <w:spacing w:after="0" w:line="240" w:lineRule="auto"/>
              <w:contextualSpacing/>
              <w:jc w:val="center"/>
              <w:rPr>
                <w:rFonts w:eastAsia="Times New Roman" w:cs="B Zar"/>
                <w:sz w:val="18"/>
                <w:szCs w:val="18"/>
                <w:rtl/>
                <w:lang w:bidi="fa-IR"/>
              </w:rPr>
            </w:pPr>
            <w:r w:rsidRPr="001423AD">
              <w:rPr>
                <w:rFonts w:eastAsia="Times New Roman" w:cs="B Zar" w:hint="eastAsia"/>
                <w:sz w:val="18"/>
                <w:szCs w:val="18"/>
                <w:rtl/>
                <w:lang w:bidi="fa-IR"/>
              </w:rPr>
              <w:t>تار</w:t>
            </w:r>
            <w:r w:rsidRPr="001423AD">
              <w:rPr>
                <w:rFonts w:eastAsia="Times New Roman" w:cs="B Zar" w:hint="cs"/>
                <w:sz w:val="18"/>
                <w:szCs w:val="18"/>
                <w:rtl/>
                <w:lang w:bidi="fa-IR"/>
              </w:rPr>
              <w:t>ی</w:t>
            </w:r>
            <w:r w:rsidRPr="001423AD">
              <w:rPr>
                <w:rFonts w:eastAsia="Times New Roman" w:cs="B Zar" w:hint="eastAsia"/>
                <w:sz w:val="18"/>
                <w:szCs w:val="18"/>
                <w:rtl/>
                <w:lang w:bidi="fa-IR"/>
              </w:rPr>
              <w:t>خ</w:t>
            </w:r>
            <w:r w:rsidRPr="001423AD">
              <w:rPr>
                <w:rFonts w:eastAsia="Times New Roman" w:cs="B Zar"/>
                <w:sz w:val="18"/>
                <w:szCs w:val="18"/>
                <w:rtl/>
                <w:lang w:bidi="fa-IR"/>
              </w:rPr>
              <w:t xml:space="preserve"> </w:t>
            </w:r>
            <w:r w:rsidRPr="001423AD">
              <w:rPr>
                <w:rFonts w:eastAsia="Times New Roman" w:cs="B Zar" w:hint="eastAsia"/>
                <w:sz w:val="18"/>
                <w:szCs w:val="18"/>
                <w:rtl/>
                <w:lang w:bidi="fa-IR"/>
              </w:rPr>
              <w:t>شروع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56CE06" w14:textId="77777777" w:rsidR="00335CC0" w:rsidRPr="001423AD" w:rsidRDefault="00335CC0" w:rsidP="00335CC0">
            <w:pPr>
              <w:bidi/>
              <w:spacing w:after="0" w:line="240" w:lineRule="auto"/>
              <w:ind w:right="34"/>
              <w:contextualSpacing/>
              <w:jc w:val="center"/>
              <w:rPr>
                <w:rFonts w:eastAsia="Times New Roman" w:cs="B Zar"/>
                <w:sz w:val="18"/>
                <w:szCs w:val="18"/>
                <w:rtl/>
                <w:lang w:bidi="fa-IR"/>
              </w:rPr>
            </w:pPr>
            <w:r w:rsidRPr="001423AD">
              <w:rPr>
                <w:rFonts w:eastAsia="Times New Roman" w:cs="B Zar" w:hint="eastAsia"/>
                <w:sz w:val="18"/>
                <w:szCs w:val="18"/>
                <w:rtl/>
                <w:lang w:bidi="fa-IR"/>
              </w:rPr>
              <w:t>تار</w:t>
            </w:r>
            <w:r w:rsidRPr="001423AD">
              <w:rPr>
                <w:rFonts w:eastAsia="Times New Roman" w:cs="B Zar" w:hint="cs"/>
                <w:sz w:val="18"/>
                <w:szCs w:val="18"/>
                <w:rtl/>
                <w:lang w:bidi="fa-IR"/>
              </w:rPr>
              <w:t>ی</w:t>
            </w:r>
            <w:r w:rsidRPr="001423AD">
              <w:rPr>
                <w:rFonts w:eastAsia="Times New Roman" w:cs="B Zar" w:hint="eastAsia"/>
                <w:sz w:val="18"/>
                <w:szCs w:val="18"/>
                <w:rtl/>
                <w:lang w:bidi="fa-IR"/>
              </w:rPr>
              <w:t>خ</w:t>
            </w:r>
            <w:r w:rsidRPr="001423AD">
              <w:rPr>
                <w:rFonts w:eastAsia="Times New Roman" w:cs="B Zar"/>
                <w:sz w:val="18"/>
                <w:szCs w:val="18"/>
                <w:rtl/>
                <w:lang w:bidi="fa-IR"/>
              </w:rPr>
              <w:t xml:space="preserve"> </w:t>
            </w:r>
            <w:r w:rsidRPr="001423AD">
              <w:rPr>
                <w:rFonts w:eastAsia="Times New Roman" w:cs="B Zar" w:hint="eastAsia"/>
                <w:sz w:val="18"/>
                <w:szCs w:val="18"/>
                <w:rtl/>
                <w:lang w:bidi="fa-IR"/>
              </w:rPr>
              <w:t>خاتمه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162AA442" w14:textId="77777777" w:rsidR="00335CC0" w:rsidRPr="001423AD" w:rsidRDefault="00335CC0" w:rsidP="00335CC0">
            <w:pPr>
              <w:bidi/>
              <w:spacing w:after="0" w:line="240" w:lineRule="auto"/>
              <w:ind w:right="34"/>
              <w:contextualSpacing/>
              <w:jc w:val="center"/>
              <w:rPr>
                <w:rFonts w:eastAsia="Times New Roman" w:cs="B Zar"/>
                <w:b/>
                <w:bCs/>
                <w:sz w:val="18"/>
                <w:szCs w:val="18"/>
                <w:rtl/>
                <w:lang w:bidi="fa-IR"/>
              </w:rPr>
            </w:pPr>
            <w:r w:rsidRPr="001423AD">
              <w:rPr>
                <w:rFonts w:eastAsia="Times New Roman" w:cs="B Zar" w:hint="eastAsia"/>
                <w:b/>
                <w:bCs/>
                <w:sz w:val="18"/>
                <w:szCs w:val="18"/>
                <w:rtl/>
                <w:lang w:bidi="fa-IR"/>
              </w:rPr>
              <w:t>مبد</w:t>
            </w:r>
            <w:r w:rsidRPr="001423AD">
              <w:rPr>
                <w:rFonts w:eastAsia="Times New Roman" w:cs="B Zar" w:hint="cs"/>
                <w:b/>
                <w:bCs/>
                <w:sz w:val="18"/>
                <w:szCs w:val="18"/>
                <w:rtl/>
                <w:lang w:bidi="fa-IR"/>
              </w:rPr>
              <w:t>أ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CEC36EA" w14:textId="77777777" w:rsidR="00335CC0" w:rsidRPr="001423AD" w:rsidRDefault="00335CC0" w:rsidP="00335CC0">
            <w:pPr>
              <w:bidi/>
              <w:spacing w:after="0" w:line="240" w:lineRule="auto"/>
              <w:ind w:right="34"/>
              <w:contextualSpacing/>
              <w:jc w:val="center"/>
              <w:rPr>
                <w:rFonts w:eastAsia="Times New Roman" w:cs="B Zar"/>
                <w:sz w:val="18"/>
                <w:szCs w:val="18"/>
                <w:rtl/>
                <w:lang w:bidi="fa-IR"/>
              </w:rPr>
            </w:pPr>
            <w:r w:rsidRPr="001423AD">
              <w:rPr>
                <w:rFonts w:eastAsia="Times New Roman" w:cs="B Zar" w:hint="cs"/>
                <w:sz w:val="18"/>
                <w:szCs w:val="18"/>
                <w:rtl/>
                <w:lang w:bidi="fa-IR"/>
              </w:rPr>
              <w:t xml:space="preserve">ارائه اسامی به رابط استانی آموزش در </w:t>
            </w:r>
            <w:r w:rsidRPr="001423AD">
              <w:rPr>
                <w:rFonts w:eastAsia="Times New Roman" w:cs="B Zar"/>
                <w:sz w:val="18"/>
                <w:szCs w:val="18"/>
                <w:rtl/>
                <w:lang w:bidi="fa-IR"/>
              </w:rPr>
              <w:t>مبدأ</w:t>
            </w:r>
            <w:r w:rsidRPr="001423AD">
              <w:rPr>
                <w:rFonts w:eastAsia="Times New Roman" w:cs="B Zar" w:hint="cs"/>
                <w:sz w:val="18"/>
                <w:szCs w:val="18"/>
                <w:rtl/>
                <w:lang w:bidi="fa-IR"/>
              </w:rPr>
              <w:t xml:space="preserve"> جهت بازنمودن </w:t>
            </w:r>
            <w:r w:rsidRPr="001423AD">
              <w:rPr>
                <w:rFonts w:eastAsia="Times New Roman" w:cs="B Zar" w:hint="cs"/>
                <w:b/>
                <w:bCs/>
                <w:sz w:val="18"/>
                <w:szCs w:val="18"/>
                <w:rtl/>
                <w:lang w:bidi="fa-IR"/>
              </w:rPr>
              <w:t>سرترم</w:t>
            </w:r>
            <w:r w:rsidRPr="001423AD">
              <w:rPr>
                <w:rFonts w:eastAsia="Times New Roman" w:cs="B Zar" w:hint="cs"/>
                <w:sz w:val="18"/>
                <w:szCs w:val="18"/>
                <w:rtl/>
                <w:lang w:bidi="fa-IR"/>
              </w:rPr>
              <w:t xml:space="preserve"> (در صورت موافقت با میهمانی)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039F07" w14:textId="77777777" w:rsidR="00335CC0" w:rsidRPr="001423AD" w:rsidRDefault="00335CC0" w:rsidP="00335CC0">
            <w:pPr>
              <w:bidi/>
              <w:spacing w:after="0" w:line="240" w:lineRule="auto"/>
              <w:contextualSpacing/>
              <w:jc w:val="center"/>
              <w:rPr>
                <w:rFonts w:eastAsia="Times New Roman" w:cs="B Zar"/>
                <w:b/>
                <w:bCs/>
                <w:sz w:val="18"/>
                <w:szCs w:val="18"/>
                <w:rtl/>
                <w:lang w:bidi="fa-IR"/>
              </w:rPr>
            </w:pPr>
            <w:r w:rsidRPr="001423AD">
              <w:rPr>
                <w:rFonts w:eastAsia="Times New Roman" w:cs="B Zar" w:hint="cs"/>
                <w:b/>
                <w:bCs/>
                <w:sz w:val="18"/>
                <w:szCs w:val="18"/>
                <w:rtl/>
                <w:lang w:bidi="fa-IR"/>
              </w:rPr>
              <w:t>مقصد</w:t>
            </w:r>
          </w:p>
        </w:tc>
      </w:tr>
      <w:tr w:rsidR="00335CC0" w14:paraId="29BFF420" w14:textId="77777777" w:rsidTr="00335CC0">
        <w:trPr>
          <w:trHeight w:val="662"/>
        </w:trPr>
        <w:tc>
          <w:tcPr>
            <w:tcW w:w="0" w:type="auto"/>
            <w:shd w:val="clear" w:color="auto" w:fill="auto"/>
            <w:vAlign w:val="center"/>
          </w:tcPr>
          <w:p w14:paraId="01F783C4" w14:textId="770E4EC5" w:rsidR="00335CC0" w:rsidRPr="001423AD" w:rsidRDefault="00EF27C4" w:rsidP="00335CC0">
            <w:pPr>
              <w:bidi/>
              <w:spacing w:after="0" w:line="240" w:lineRule="auto"/>
              <w:contextualSpacing/>
              <w:jc w:val="center"/>
              <w:rPr>
                <w:rFonts w:eastAsia="Times New Roman" w:cs="B Zar"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eastAsia="Times New Roman" w:cs="B Zar" w:hint="cs"/>
                <w:color w:val="000000"/>
                <w:sz w:val="18"/>
                <w:szCs w:val="18"/>
                <w:rtl/>
                <w:lang w:bidi="fa-IR"/>
              </w:rPr>
              <w:t>1402</w:t>
            </w:r>
            <w:r w:rsidR="00335CC0" w:rsidRPr="001423AD">
              <w:rPr>
                <w:rFonts w:eastAsia="Times New Roman" w:cs="B Zar" w:hint="cs"/>
                <w:color w:val="000000"/>
                <w:sz w:val="18"/>
                <w:szCs w:val="18"/>
                <w:rtl/>
                <w:lang w:bidi="fa-IR"/>
              </w:rPr>
              <w:t xml:space="preserve">/03/ </w:t>
            </w:r>
            <w:r>
              <w:rPr>
                <w:rFonts w:eastAsia="Times New Roman" w:cs="B Zar" w:hint="cs"/>
                <w:color w:val="000000"/>
                <w:sz w:val="18"/>
                <w:szCs w:val="18"/>
                <w:rtl/>
                <w:lang w:bidi="fa-IR"/>
              </w:rPr>
              <w:t>24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8695C0" w14:textId="0BCD35C1" w:rsidR="00335CC0" w:rsidRPr="001423AD" w:rsidRDefault="00EF27C4" w:rsidP="00335CC0">
            <w:pPr>
              <w:bidi/>
              <w:spacing w:after="0" w:line="240" w:lineRule="auto"/>
              <w:contextualSpacing/>
              <w:jc w:val="center"/>
              <w:rPr>
                <w:rFonts w:eastAsia="Times New Roman" w:cs="B Zar"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eastAsia="Times New Roman" w:cs="B Zar" w:hint="cs"/>
                <w:color w:val="000000"/>
                <w:sz w:val="18"/>
                <w:szCs w:val="18"/>
                <w:rtl/>
                <w:lang w:bidi="fa-IR"/>
              </w:rPr>
              <w:t>1402</w:t>
            </w:r>
            <w:bookmarkStart w:id="0" w:name="_GoBack"/>
            <w:bookmarkEnd w:id="0"/>
            <w:r w:rsidR="00335CC0" w:rsidRPr="001423AD">
              <w:rPr>
                <w:rFonts w:eastAsia="Times New Roman" w:cs="B Zar" w:hint="cs"/>
                <w:color w:val="000000"/>
                <w:sz w:val="18"/>
                <w:szCs w:val="18"/>
                <w:rtl/>
                <w:lang w:bidi="fa-IR"/>
              </w:rPr>
              <w:t xml:space="preserve">/04/ </w:t>
            </w:r>
            <w:r>
              <w:rPr>
                <w:rFonts w:eastAsia="Times New Roman" w:cs="B Zar" w:hint="cs"/>
                <w:color w:val="000000"/>
                <w:sz w:val="18"/>
                <w:szCs w:val="18"/>
                <w:rtl/>
                <w:lang w:bidi="fa-IR"/>
              </w:rPr>
              <w:t>13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392BAC49" w14:textId="77777777" w:rsidR="00335CC0" w:rsidRPr="001423AD" w:rsidRDefault="00335CC0" w:rsidP="00335CC0">
            <w:pPr>
              <w:bidi/>
              <w:spacing w:after="0" w:line="240" w:lineRule="auto"/>
              <w:contextualSpacing/>
              <w:jc w:val="center"/>
              <w:rPr>
                <w:rFonts w:eastAsia="Times New Roman" w:cs="B Zar"/>
                <w:color w:val="000000"/>
                <w:sz w:val="18"/>
                <w:szCs w:val="18"/>
                <w:rtl/>
                <w:lang w:bidi="fa-IR"/>
              </w:rPr>
            </w:pPr>
            <w:r w:rsidRPr="001423AD">
              <w:rPr>
                <w:rFonts w:eastAsia="Times New Roman" w:cs="B Zar" w:hint="cs"/>
                <w:color w:val="000000"/>
                <w:sz w:val="18"/>
                <w:szCs w:val="18"/>
                <w:rtl/>
                <w:lang w:bidi="fa-IR"/>
              </w:rPr>
              <w:t>31/04/1402</w:t>
            </w:r>
          </w:p>
          <w:p w14:paraId="5B7D4C94" w14:textId="77777777" w:rsidR="00335CC0" w:rsidRPr="001423AD" w:rsidRDefault="00335CC0" w:rsidP="00335CC0">
            <w:pPr>
              <w:bidi/>
              <w:spacing w:after="0" w:line="240" w:lineRule="auto"/>
              <w:contextualSpacing/>
              <w:jc w:val="center"/>
              <w:rPr>
                <w:rFonts w:eastAsia="Times New Roman" w:cs="B Zar"/>
                <w:color w:val="000000"/>
                <w:sz w:val="18"/>
                <w:szCs w:val="18"/>
                <w:rtl/>
                <w:lang w:bidi="fa-IR"/>
              </w:rPr>
            </w:pPr>
            <w:r w:rsidRPr="001423AD">
              <w:rPr>
                <w:rFonts w:eastAsia="Times New Roman" w:cs="B Zar" w:hint="cs"/>
                <w:color w:val="000000"/>
                <w:sz w:val="18"/>
                <w:szCs w:val="18"/>
                <w:rtl/>
                <w:lang w:bidi="fa-IR"/>
              </w:rPr>
              <w:t>تا</w:t>
            </w:r>
          </w:p>
          <w:p w14:paraId="70EF9E5B" w14:textId="77777777" w:rsidR="00335CC0" w:rsidRPr="001423AD" w:rsidRDefault="00335CC0" w:rsidP="00335CC0">
            <w:pPr>
              <w:bidi/>
              <w:spacing w:after="0" w:line="240" w:lineRule="auto"/>
              <w:contextualSpacing/>
              <w:jc w:val="center"/>
              <w:rPr>
                <w:rFonts w:eastAsia="Times New Roman" w:cs="B Zar"/>
                <w:color w:val="000000"/>
                <w:sz w:val="18"/>
                <w:szCs w:val="18"/>
                <w:rtl/>
                <w:lang w:bidi="fa-IR"/>
              </w:rPr>
            </w:pPr>
            <w:r w:rsidRPr="001423AD">
              <w:rPr>
                <w:rFonts w:eastAsia="Times New Roman" w:cs="B Zar" w:hint="cs"/>
                <w:color w:val="000000"/>
                <w:sz w:val="18"/>
                <w:szCs w:val="18"/>
                <w:rtl/>
                <w:lang w:bidi="fa-IR"/>
              </w:rPr>
              <w:t xml:space="preserve"> 16/05/1402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39B0C09" w14:textId="77777777" w:rsidR="00335CC0" w:rsidRPr="001423AD" w:rsidRDefault="00335CC0" w:rsidP="00335CC0">
            <w:pPr>
              <w:tabs>
                <w:tab w:val="right" w:pos="0"/>
              </w:tabs>
              <w:bidi/>
              <w:spacing w:after="0" w:line="240" w:lineRule="auto"/>
              <w:ind w:right="34"/>
              <w:contextualSpacing/>
              <w:jc w:val="center"/>
              <w:rPr>
                <w:rFonts w:eastAsia="Times New Roman" w:cs="B Zar"/>
                <w:color w:val="000000"/>
                <w:sz w:val="18"/>
                <w:szCs w:val="18"/>
                <w:rtl/>
                <w:lang w:bidi="fa-IR"/>
              </w:rPr>
            </w:pPr>
            <w:r w:rsidRPr="001423AD">
              <w:rPr>
                <w:rFonts w:eastAsia="Times New Roman" w:cs="B Zar" w:hint="cs"/>
                <w:color w:val="000000"/>
                <w:sz w:val="18"/>
                <w:szCs w:val="18"/>
                <w:rtl/>
                <w:lang w:bidi="fa-IR"/>
              </w:rPr>
              <w:t>31/04/1402 لغایت 16/05/1402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297C3A" w14:textId="77777777" w:rsidR="00335CC0" w:rsidRPr="001423AD" w:rsidRDefault="00335CC0" w:rsidP="00335CC0">
            <w:pPr>
              <w:tabs>
                <w:tab w:val="right" w:pos="0"/>
              </w:tabs>
              <w:bidi/>
              <w:spacing w:after="0" w:line="240" w:lineRule="auto"/>
              <w:contextualSpacing/>
              <w:jc w:val="center"/>
              <w:rPr>
                <w:rFonts w:eastAsia="Times New Roman" w:cs="B Zar"/>
                <w:color w:val="000000"/>
                <w:sz w:val="18"/>
                <w:szCs w:val="18"/>
                <w:rtl/>
                <w:lang w:bidi="fa-IR"/>
              </w:rPr>
            </w:pPr>
            <w:r w:rsidRPr="001423AD">
              <w:rPr>
                <w:rFonts w:eastAsia="Times New Roman" w:cs="B Zar" w:hint="cs"/>
                <w:color w:val="000000"/>
                <w:sz w:val="18"/>
                <w:szCs w:val="18"/>
                <w:rtl/>
                <w:lang w:bidi="fa-IR"/>
              </w:rPr>
              <w:t>17/05 /1402</w:t>
            </w:r>
          </w:p>
          <w:p w14:paraId="788F976E" w14:textId="77777777" w:rsidR="00335CC0" w:rsidRPr="001423AD" w:rsidRDefault="00335CC0" w:rsidP="00335CC0">
            <w:pPr>
              <w:tabs>
                <w:tab w:val="right" w:pos="0"/>
              </w:tabs>
              <w:bidi/>
              <w:spacing w:after="0" w:line="240" w:lineRule="auto"/>
              <w:contextualSpacing/>
              <w:jc w:val="center"/>
              <w:rPr>
                <w:rFonts w:eastAsia="Times New Roman" w:cs="B Zar"/>
                <w:color w:val="000000"/>
                <w:sz w:val="18"/>
                <w:szCs w:val="18"/>
                <w:rtl/>
                <w:lang w:bidi="fa-IR"/>
              </w:rPr>
            </w:pPr>
            <w:r w:rsidRPr="001423AD">
              <w:rPr>
                <w:rFonts w:eastAsia="Times New Roman" w:cs="B Zar" w:hint="cs"/>
                <w:color w:val="000000"/>
                <w:sz w:val="18"/>
                <w:szCs w:val="18"/>
                <w:rtl/>
                <w:lang w:bidi="fa-IR"/>
              </w:rPr>
              <w:t>تا</w:t>
            </w:r>
          </w:p>
          <w:p w14:paraId="37B15969" w14:textId="77777777" w:rsidR="00335CC0" w:rsidRPr="001423AD" w:rsidRDefault="00335CC0" w:rsidP="00335CC0">
            <w:pPr>
              <w:tabs>
                <w:tab w:val="right" w:pos="0"/>
              </w:tabs>
              <w:bidi/>
              <w:spacing w:after="0" w:line="240" w:lineRule="auto"/>
              <w:contextualSpacing/>
              <w:jc w:val="center"/>
              <w:rPr>
                <w:rFonts w:eastAsia="Times New Roman" w:cs="B Zar"/>
                <w:color w:val="000000"/>
                <w:sz w:val="18"/>
                <w:szCs w:val="18"/>
                <w:rtl/>
                <w:lang w:bidi="fa-IR"/>
              </w:rPr>
            </w:pPr>
            <w:r w:rsidRPr="001423AD">
              <w:rPr>
                <w:rFonts w:eastAsia="Times New Roman" w:cs="B Zar" w:hint="cs"/>
                <w:color w:val="000000"/>
                <w:sz w:val="18"/>
                <w:szCs w:val="18"/>
                <w:rtl/>
                <w:lang w:bidi="fa-IR"/>
              </w:rPr>
              <w:t xml:space="preserve"> 02/06/1402</w:t>
            </w:r>
          </w:p>
        </w:tc>
      </w:tr>
    </w:tbl>
    <w:p w14:paraId="44054771" w14:textId="77777777" w:rsidR="00335CC0" w:rsidRPr="001423AD" w:rsidRDefault="00335CC0" w:rsidP="00335CC0">
      <w:pPr>
        <w:bidi/>
        <w:spacing w:after="0"/>
        <w:ind w:left="83" w:right="-567"/>
        <w:jc w:val="both"/>
        <w:rPr>
          <w:rFonts w:cs="B Zar"/>
          <w:sz w:val="24"/>
          <w:szCs w:val="24"/>
          <w:rtl/>
          <w:lang w:bidi="fa-IR"/>
        </w:rPr>
      </w:pPr>
    </w:p>
    <w:p w14:paraId="19928F66" w14:textId="77777777" w:rsidR="00335CC0" w:rsidRPr="001423AD" w:rsidRDefault="00335CC0" w:rsidP="00335CC0">
      <w:pPr>
        <w:bidi/>
        <w:spacing w:after="0"/>
        <w:ind w:left="83" w:right="-567"/>
        <w:jc w:val="both"/>
        <w:rPr>
          <w:rFonts w:cs="B Zar"/>
          <w:sz w:val="24"/>
          <w:szCs w:val="24"/>
          <w:rtl/>
          <w:lang w:bidi="fa-IR"/>
        </w:rPr>
      </w:pPr>
    </w:p>
    <w:p w14:paraId="2693EB43" w14:textId="77777777" w:rsidR="00335CC0" w:rsidRPr="001423AD" w:rsidRDefault="00335CC0" w:rsidP="00335CC0">
      <w:pPr>
        <w:bidi/>
        <w:spacing w:after="0"/>
        <w:ind w:left="83" w:right="-567"/>
        <w:jc w:val="both"/>
        <w:rPr>
          <w:rFonts w:cs="B Zar"/>
          <w:sz w:val="24"/>
          <w:szCs w:val="24"/>
          <w:rtl/>
          <w:lang w:bidi="fa-IR"/>
        </w:rPr>
      </w:pPr>
    </w:p>
    <w:p w14:paraId="13B52D74" w14:textId="77777777" w:rsidR="00335CC0" w:rsidRPr="001423AD" w:rsidRDefault="00335CC0" w:rsidP="00335CC0">
      <w:pPr>
        <w:bidi/>
        <w:spacing w:after="0"/>
        <w:ind w:left="83" w:right="-567"/>
        <w:jc w:val="both"/>
        <w:rPr>
          <w:rFonts w:cs="B Zar"/>
          <w:sz w:val="24"/>
          <w:szCs w:val="24"/>
          <w:rtl/>
          <w:lang w:bidi="fa-IR"/>
        </w:rPr>
      </w:pPr>
    </w:p>
    <w:p w14:paraId="289D72E4" w14:textId="77777777" w:rsidR="00335CC0" w:rsidRDefault="00335CC0" w:rsidP="00335CC0">
      <w:pPr>
        <w:bidi/>
        <w:rPr>
          <w:rFonts w:cs="B Zar"/>
          <w:sz w:val="16"/>
          <w:szCs w:val="16"/>
          <w:rtl/>
          <w:lang w:bidi="fa-IR"/>
        </w:rPr>
      </w:pPr>
    </w:p>
    <w:p w14:paraId="3B4D4DB3" w14:textId="77777777" w:rsidR="00335CC0" w:rsidRPr="00FC7027" w:rsidRDefault="00335CC0" w:rsidP="00335CC0">
      <w:pPr>
        <w:bidi/>
        <w:rPr>
          <w:rFonts w:cs="B Zar"/>
          <w:sz w:val="6"/>
          <w:szCs w:val="6"/>
          <w:rtl/>
          <w:lang w:bidi="fa-IR"/>
        </w:rPr>
      </w:pPr>
    </w:p>
    <w:p w14:paraId="1FAAA0B3" w14:textId="77777777" w:rsidR="00335CC0" w:rsidRPr="001423AD" w:rsidRDefault="00335CC0" w:rsidP="00335CC0">
      <w:pPr>
        <w:numPr>
          <w:ilvl w:val="0"/>
          <w:numId w:val="1"/>
        </w:numPr>
        <w:tabs>
          <w:tab w:val="right" w:pos="288"/>
        </w:tabs>
        <w:bidi/>
        <w:spacing w:before="240" w:line="240" w:lineRule="auto"/>
        <w:ind w:left="4" w:firstLine="0"/>
        <w:jc w:val="both"/>
        <w:rPr>
          <w:rFonts w:cs="B Zar"/>
          <w:sz w:val="24"/>
          <w:szCs w:val="24"/>
          <w:lang w:bidi="fa-IR"/>
        </w:rPr>
      </w:pPr>
      <w:r w:rsidRPr="001423AD">
        <w:rPr>
          <w:rFonts w:cs="B Zar" w:hint="cs"/>
          <w:b/>
          <w:bCs/>
          <w:rtl/>
        </w:rPr>
        <w:t>ملاحظات</w:t>
      </w:r>
      <w:r w:rsidRPr="001423AD">
        <w:rPr>
          <w:rFonts w:cs="B Zar" w:hint="cs"/>
          <w:sz w:val="24"/>
          <w:szCs w:val="24"/>
          <w:rtl/>
        </w:rPr>
        <w:t>:</w:t>
      </w:r>
      <w:r>
        <w:rPr>
          <w:rFonts w:cs="B Zar" w:hint="cs"/>
          <w:sz w:val="24"/>
          <w:szCs w:val="24"/>
          <w:rtl/>
        </w:rPr>
        <w:t xml:space="preserve">                              به درخواستهای خارج از بازه زمانی اعلام شده رسیدگی نخواهد شد. </w:t>
      </w:r>
    </w:p>
    <w:p w14:paraId="6FE3B03E" w14:textId="77777777" w:rsidR="00335CC0" w:rsidRPr="001423AD" w:rsidRDefault="00335CC0" w:rsidP="00335CC0">
      <w:pPr>
        <w:numPr>
          <w:ilvl w:val="0"/>
          <w:numId w:val="2"/>
        </w:numPr>
        <w:bidi/>
        <w:spacing w:line="240" w:lineRule="auto"/>
        <w:ind w:left="508" w:right="-567" w:hanging="283"/>
        <w:jc w:val="both"/>
        <w:rPr>
          <w:rFonts w:cs="B Zar"/>
          <w:sz w:val="20"/>
          <w:szCs w:val="20"/>
          <w:lang w:bidi="fa-IR"/>
        </w:rPr>
      </w:pPr>
      <w:r w:rsidRPr="001423AD">
        <w:rPr>
          <w:rFonts w:cs="B Zar" w:hint="cs"/>
          <w:sz w:val="20"/>
          <w:szCs w:val="20"/>
          <w:rtl/>
          <w:lang w:bidi="fa-IR"/>
        </w:rPr>
        <w:t xml:space="preserve">دانشجومعلمان متقاضی میهمانی و انتقال (تمدید/جدید) </w:t>
      </w:r>
      <w:r w:rsidRPr="001423AD">
        <w:rPr>
          <w:rFonts w:cs="B Zar"/>
          <w:sz w:val="20"/>
          <w:szCs w:val="20"/>
          <w:rtl/>
          <w:lang w:bidi="fa-IR"/>
        </w:rPr>
        <w:t>بر اساس</w:t>
      </w:r>
      <w:r w:rsidRPr="001423AD">
        <w:rPr>
          <w:rFonts w:cs="B Zar" w:hint="cs"/>
          <w:sz w:val="20"/>
          <w:szCs w:val="20"/>
          <w:rtl/>
          <w:lang w:bidi="fa-IR"/>
        </w:rPr>
        <w:t xml:space="preserve"> بازه زمانی </w:t>
      </w:r>
      <w:r w:rsidRPr="001423AD">
        <w:rPr>
          <w:rFonts w:cs="B Zar"/>
          <w:sz w:val="20"/>
          <w:szCs w:val="20"/>
          <w:rtl/>
          <w:lang w:bidi="fa-IR"/>
        </w:rPr>
        <w:t>مشخص‌شده</w:t>
      </w:r>
      <w:r w:rsidRPr="001423AD">
        <w:rPr>
          <w:rFonts w:cs="B Zar" w:hint="cs"/>
          <w:sz w:val="20"/>
          <w:szCs w:val="20"/>
          <w:rtl/>
          <w:lang w:bidi="fa-IR"/>
        </w:rPr>
        <w:t xml:space="preserve"> </w:t>
      </w:r>
      <w:r w:rsidRPr="00B24B10">
        <w:rPr>
          <w:rFonts w:cs="B Zar" w:hint="cs"/>
          <w:color w:val="FF0000"/>
          <w:sz w:val="20"/>
          <w:szCs w:val="20"/>
          <w:rtl/>
          <w:lang w:bidi="fa-IR"/>
        </w:rPr>
        <w:t xml:space="preserve">و </w:t>
      </w:r>
      <w:r w:rsidRPr="00B24B10">
        <w:rPr>
          <w:rFonts w:cs="B Zar"/>
          <w:color w:val="FF0000"/>
          <w:sz w:val="20"/>
          <w:szCs w:val="20"/>
          <w:rtl/>
          <w:lang w:bidi="fa-IR"/>
        </w:rPr>
        <w:t>با</w:t>
      </w:r>
      <w:r w:rsidRPr="00B24B10">
        <w:rPr>
          <w:rFonts w:cs="B Zar" w:hint="cs"/>
          <w:color w:val="FF0000"/>
          <w:sz w:val="20"/>
          <w:szCs w:val="20"/>
          <w:rtl/>
          <w:lang w:bidi="fa-IR"/>
        </w:rPr>
        <w:t xml:space="preserve"> </w:t>
      </w:r>
      <w:r w:rsidRPr="00B24B10">
        <w:rPr>
          <w:rFonts w:cs="B Zar"/>
          <w:color w:val="FF0000"/>
          <w:sz w:val="20"/>
          <w:szCs w:val="20"/>
          <w:rtl/>
          <w:lang w:bidi="fa-IR"/>
        </w:rPr>
        <w:t>اطلاع</w:t>
      </w:r>
      <w:r w:rsidRPr="00B24B10">
        <w:rPr>
          <w:rFonts w:cs="B Zar" w:hint="cs"/>
          <w:color w:val="FF0000"/>
          <w:sz w:val="20"/>
          <w:szCs w:val="20"/>
          <w:rtl/>
          <w:lang w:bidi="fa-IR"/>
        </w:rPr>
        <w:t xml:space="preserve"> کامل از شرایط پردیس/واحد تابعه مقصد (رشته ، سال ورود، خوابگاه، وضعیت تردد و ...)</w:t>
      </w:r>
      <w:r w:rsidRPr="001423AD">
        <w:rPr>
          <w:rFonts w:cs="B Zar" w:hint="cs"/>
          <w:sz w:val="20"/>
          <w:szCs w:val="20"/>
          <w:rtl/>
          <w:lang w:bidi="fa-IR"/>
        </w:rPr>
        <w:t xml:space="preserve"> نسبت به ثبت درخواست خود در سامانه جامع گلستان اقدام نمایند (توضیحات در فایل راهنمای پیوست).</w:t>
      </w:r>
    </w:p>
    <w:p w14:paraId="0CED23BA" w14:textId="77777777" w:rsidR="00335CC0" w:rsidRPr="001423AD" w:rsidRDefault="00335CC0" w:rsidP="00335CC0">
      <w:pPr>
        <w:numPr>
          <w:ilvl w:val="0"/>
          <w:numId w:val="2"/>
        </w:numPr>
        <w:bidi/>
        <w:spacing w:line="240" w:lineRule="auto"/>
        <w:ind w:left="508" w:right="-567" w:hanging="283"/>
        <w:jc w:val="both"/>
        <w:rPr>
          <w:rFonts w:cs="B Zar"/>
          <w:sz w:val="20"/>
          <w:szCs w:val="20"/>
          <w:lang w:bidi="fa-IR"/>
        </w:rPr>
      </w:pPr>
      <w:r w:rsidRPr="00B24B10">
        <w:rPr>
          <w:rFonts w:cs="B Zar" w:hint="cs"/>
          <w:color w:val="FF0000"/>
          <w:sz w:val="20"/>
          <w:szCs w:val="20"/>
          <w:rtl/>
          <w:lang w:bidi="fa-IR"/>
        </w:rPr>
        <w:t>دانشجومعلمان متقاضی میهمانی گروهی</w:t>
      </w:r>
      <w:r w:rsidRPr="001423AD">
        <w:rPr>
          <w:rFonts w:cs="B Zar" w:hint="cs"/>
          <w:sz w:val="20"/>
          <w:szCs w:val="20"/>
          <w:rtl/>
          <w:lang w:bidi="fa-IR"/>
        </w:rPr>
        <w:t>، ضرورت دارد درخواست خود را به‌صورت فردی و در بازه زمانی مشخص‌شده در سامانه گلستان ثبت نمایند (در قسمت توضیحات ذکر شود که متقاضی میهمانی گروهی هستند).</w:t>
      </w:r>
      <w:r>
        <w:rPr>
          <w:rFonts w:cs="B Zar" w:hint="cs"/>
          <w:sz w:val="20"/>
          <w:szCs w:val="20"/>
          <w:rtl/>
          <w:lang w:bidi="fa-IR"/>
        </w:rPr>
        <w:t xml:space="preserve">و ضمنا درخواست مکتوب میهمانی گروهی با امضا دانشجویان متقاضی هم رشته و هم ورودی به دفتر امور دانشجویی تحویل داده شود. </w:t>
      </w:r>
    </w:p>
    <w:p w14:paraId="00804AF3" w14:textId="77777777" w:rsidR="00335CC0" w:rsidRPr="001423AD" w:rsidRDefault="00335CC0" w:rsidP="00335CC0">
      <w:pPr>
        <w:numPr>
          <w:ilvl w:val="0"/>
          <w:numId w:val="2"/>
        </w:numPr>
        <w:bidi/>
        <w:spacing w:line="240" w:lineRule="auto"/>
        <w:ind w:left="508" w:right="-567" w:hanging="283"/>
        <w:jc w:val="both"/>
        <w:rPr>
          <w:rFonts w:cs="B Zar"/>
          <w:sz w:val="20"/>
          <w:szCs w:val="20"/>
          <w:lang w:bidi="fa-IR"/>
        </w:rPr>
      </w:pPr>
      <w:r w:rsidRPr="001423AD">
        <w:rPr>
          <w:rFonts w:cs="B Zar" w:hint="cs"/>
          <w:sz w:val="20"/>
          <w:szCs w:val="20"/>
          <w:rtl/>
          <w:lang w:bidi="fa-IR"/>
        </w:rPr>
        <w:t>تقاضاهای 10 نفر و بالاتر (در یک‌رشته، یک جنسیت و یک مقصد) درخواست میهمانی گروهی محسوب می‌شود.</w:t>
      </w:r>
    </w:p>
    <w:p w14:paraId="54C7FE7A" w14:textId="77777777" w:rsidR="00335CC0" w:rsidRPr="001423AD" w:rsidRDefault="00335CC0" w:rsidP="00335CC0">
      <w:pPr>
        <w:numPr>
          <w:ilvl w:val="0"/>
          <w:numId w:val="2"/>
        </w:numPr>
        <w:bidi/>
        <w:spacing w:line="240" w:lineRule="auto"/>
        <w:ind w:left="508" w:right="-567" w:hanging="283"/>
        <w:jc w:val="both"/>
        <w:rPr>
          <w:rFonts w:cs="B Zar"/>
          <w:sz w:val="20"/>
          <w:szCs w:val="20"/>
          <w:lang w:bidi="fa-IR"/>
        </w:rPr>
      </w:pPr>
      <w:r w:rsidRPr="001423AD">
        <w:rPr>
          <w:rFonts w:cs="B Zar" w:hint="cs"/>
          <w:sz w:val="20"/>
          <w:szCs w:val="20"/>
          <w:rtl/>
          <w:lang w:bidi="fa-IR"/>
        </w:rPr>
        <w:t>نظر به ضرورت تسهیل در شرایط تحصیل و رضایتمندی دانشجومعلمان، حداکثر مساعدت برای میهمانی وانتقال به عمل آید.</w:t>
      </w:r>
    </w:p>
    <w:p w14:paraId="177A82FD" w14:textId="77777777" w:rsidR="00335CC0" w:rsidRPr="001423AD" w:rsidRDefault="00335CC0" w:rsidP="00335CC0">
      <w:pPr>
        <w:numPr>
          <w:ilvl w:val="0"/>
          <w:numId w:val="2"/>
        </w:numPr>
        <w:bidi/>
        <w:spacing w:line="240" w:lineRule="auto"/>
        <w:ind w:left="508" w:right="-567" w:hanging="283"/>
        <w:jc w:val="both"/>
        <w:rPr>
          <w:rFonts w:cs="B Zar"/>
          <w:sz w:val="20"/>
          <w:szCs w:val="20"/>
          <w:lang w:bidi="fa-IR"/>
        </w:rPr>
      </w:pPr>
      <w:r w:rsidRPr="001423AD">
        <w:rPr>
          <w:rFonts w:cs="B Zar" w:hint="cs"/>
          <w:sz w:val="20"/>
          <w:szCs w:val="20"/>
          <w:rtl/>
          <w:lang w:bidi="fa-IR"/>
        </w:rPr>
        <w:t>دانشجومعلمان مادر باردار یا دارای فرزند زیر دو سال براساس بند «پ ماده 26 قانون حمایت از خانواده و جوانی جمعیت» می‌توانند متقاضی میهمانی باشند لذا ضروری است تسهیل لازم در نظر گرفته شود.</w:t>
      </w:r>
      <w:r>
        <w:rPr>
          <w:rFonts w:cs="B Zar" w:hint="cs"/>
          <w:sz w:val="20"/>
          <w:szCs w:val="20"/>
          <w:rtl/>
          <w:lang w:bidi="fa-IR"/>
        </w:rPr>
        <w:t xml:space="preserve">( دانشجویان مشمول این بخش حتما مستندات مربوط را به واحد دانشجویی ارائه دهند. </w:t>
      </w:r>
    </w:p>
    <w:p w14:paraId="51FFDBBB" w14:textId="77777777" w:rsidR="00335CC0" w:rsidRPr="001423AD" w:rsidRDefault="00335CC0" w:rsidP="00335CC0">
      <w:pPr>
        <w:numPr>
          <w:ilvl w:val="0"/>
          <w:numId w:val="2"/>
        </w:numPr>
        <w:bidi/>
        <w:spacing w:line="240" w:lineRule="auto"/>
        <w:ind w:left="508" w:right="-567" w:hanging="283"/>
        <w:jc w:val="both"/>
        <w:rPr>
          <w:rFonts w:cs="B Zar"/>
          <w:sz w:val="20"/>
          <w:szCs w:val="20"/>
          <w:lang w:bidi="fa-IR"/>
        </w:rPr>
      </w:pPr>
      <w:r w:rsidRPr="001423AD">
        <w:rPr>
          <w:rFonts w:cs="B Zar" w:hint="cs"/>
          <w:sz w:val="20"/>
          <w:szCs w:val="20"/>
          <w:rtl/>
          <w:lang w:bidi="fa-IR"/>
        </w:rPr>
        <w:t>تاکید می‌گردد در موافقت با میهمانی، دانشجومعلمان متاهل که ازدواج ایشان در زمان دانشجویی انجام گرفته، در اولویت قرار گیرند.</w:t>
      </w:r>
    </w:p>
    <w:p w14:paraId="5F9D7B22" w14:textId="77777777" w:rsidR="00335CC0" w:rsidRPr="001423AD" w:rsidRDefault="00335CC0" w:rsidP="00335CC0">
      <w:pPr>
        <w:numPr>
          <w:ilvl w:val="0"/>
          <w:numId w:val="2"/>
        </w:numPr>
        <w:bidi/>
        <w:spacing w:line="240" w:lineRule="auto"/>
        <w:ind w:left="508" w:right="-567" w:hanging="283"/>
        <w:jc w:val="both"/>
        <w:rPr>
          <w:rFonts w:cs="B Zar"/>
          <w:sz w:val="18"/>
          <w:szCs w:val="18"/>
          <w:lang w:bidi="fa-IR"/>
        </w:rPr>
      </w:pPr>
      <w:r w:rsidRPr="001423AD">
        <w:rPr>
          <w:rFonts w:cs="B Zar" w:hint="cs"/>
          <w:b/>
          <w:bCs/>
          <w:sz w:val="18"/>
          <w:szCs w:val="18"/>
          <w:rtl/>
          <w:lang w:bidi="fa-IR"/>
        </w:rPr>
        <w:t xml:space="preserve">هرگونه قول مساعد/مکاتبه و صدور مجوز برای میهمانی/انتقال گروهی بدون دریافت مجوز از حوزه معاونت دانشجویی سازمان مرکزی، جنبه قانونی نداشته و تخلف اداری محسوب </w:t>
      </w:r>
      <w:r w:rsidRPr="001423AD">
        <w:rPr>
          <w:rFonts w:cs="B Zar"/>
          <w:b/>
          <w:bCs/>
          <w:sz w:val="18"/>
          <w:szCs w:val="18"/>
          <w:rtl/>
          <w:lang w:bidi="fa-IR"/>
        </w:rPr>
        <w:t>م</w:t>
      </w:r>
      <w:r w:rsidRPr="001423AD">
        <w:rPr>
          <w:rFonts w:cs="B Zar" w:hint="cs"/>
          <w:b/>
          <w:bCs/>
          <w:sz w:val="18"/>
          <w:szCs w:val="18"/>
          <w:rtl/>
          <w:lang w:bidi="fa-IR"/>
        </w:rPr>
        <w:t>ی‌</w:t>
      </w:r>
      <w:r w:rsidRPr="001423AD">
        <w:rPr>
          <w:rFonts w:cs="B Zar" w:hint="eastAsia"/>
          <w:b/>
          <w:bCs/>
          <w:sz w:val="18"/>
          <w:szCs w:val="18"/>
          <w:rtl/>
          <w:lang w:bidi="fa-IR"/>
        </w:rPr>
        <w:t>شود</w:t>
      </w:r>
      <w:r w:rsidRPr="001423AD">
        <w:rPr>
          <w:rFonts w:cs="B Zar" w:hint="cs"/>
          <w:b/>
          <w:bCs/>
          <w:sz w:val="18"/>
          <w:szCs w:val="18"/>
          <w:rtl/>
          <w:lang w:bidi="fa-IR"/>
        </w:rPr>
        <w:t>.</w:t>
      </w:r>
    </w:p>
    <w:p w14:paraId="3789BE43" w14:textId="77777777" w:rsidR="00335CC0" w:rsidRPr="001423AD" w:rsidRDefault="00335CC0" w:rsidP="00335CC0">
      <w:pPr>
        <w:numPr>
          <w:ilvl w:val="0"/>
          <w:numId w:val="2"/>
        </w:numPr>
        <w:bidi/>
        <w:spacing w:line="240" w:lineRule="auto"/>
        <w:ind w:left="508" w:right="-567" w:hanging="283"/>
        <w:jc w:val="both"/>
        <w:rPr>
          <w:rFonts w:cs="B Zar"/>
          <w:sz w:val="20"/>
          <w:szCs w:val="20"/>
          <w:rtl/>
          <w:lang w:bidi="fa-IR"/>
        </w:rPr>
      </w:pPr>
      <w:r w:rsidRPr="001423AD">
        <w:rPr>
          <w:rFonts w:cs="B Zar" w:hint="cs"/>
          <w:sz w:val="20"/>
          <w:szCs w:val="20"/>
          <w:rtl/>
          <w:lang w:bidi="fa-IR"/>
        </w:rPr>
        <w:t>نظر به اینکه بررسی</w:t>
      </w:r>
      <w:r w:rsidRPr="001423AD">
        <w:rPr>
          <w:rFonts w:cs="B Zar"/>
          <w:sz w:val="20"/>
          <w:szCs w:val="20"/>
          <w:rtl/>
          <w:lang w:bidi="fa-IR"/>
        </w:rPr>
        <w:t xml:space="preserve"> </w:t>
      </w:r>
      <w:r w:rsidRPr="001423AD">
        <w:rPr>
          <w:rFonts w:cs="B Zar" w:hint="cs"/>
          <w:sz w:val="20"/>
          <w:szCs w:val="20"/>
          <w:rtl/>
          <w:lang w:bidi="fa-IR"/>
        </w:rPr>
        <w:t>تقاضای</w:t>
      </w:r>
      <w:r w:rsidRPr="001423AD">
        <w:rPr>
          <w:rFonts w:cs="B Zar"/>
          <w:sz w:val="20"/>
          <w:szCs w:val="20"/>
          <w:rtl/>
          <w:lang w:bidi="fa-IR"/>
        </w:rPr>
        <w:t xml:space="preserve"> </w:t>
      </w:r>
      <w:r w:rsidRPr="001423AD">
        <w:rPr>
          <w:rFonts w:cs="B Zar" w:hint="cs"/>
          <w:sz w:val="20"/>
          <w:szCs w:val="20"/>
          <w:rtl/>
          <w:lang w:bidi="fa-IR"/>
        </w:rPr>
        <w:t>میهمانی</w:t>
      </w:r>
      <w:r w:rsidRPr="001423AD">
        <w:rPr>
          <w:rFonts w:cs="B Zar"/>
          <w:sz w:val="20"/>
          <w:szCs w:val="20"/>
          <w:rtl/>
          <w:lang w:bidi="fa-IR"/>
        </w:rPr>
        <w:t xml:space="preserve"> </w:t>
      </w:r>
      <w:r w:rsidRPr="001423AD">
        <w:rPr>
          <w:rFonts w:cs="B Zar" w:hint="cs"/>
          <w:sz w:val="20"/>
          <w:szCs w:val="20"/>
          <w:rtl/>
          <w:lang w:bidi="fa-IR"/>
        </w:rPr>
        <w:t>و</w:t>
      </w:r>
      <w:r w:rsidRPr="001423AD">
        <w:rPr>
          <w:rFonts w:cs="B Zar"/>
          <w:sz w:val="20"/>
          <w:szCs w:val="20"/>
          <w:rtl/>
          <w:lang w:bidi="fa-IR"/>
        </w:rPr>
        <w:t xml:space="preserve"> </w:t>
      </w:r>
      <w:r w:rsidRPr="001423AD">
        <w:rPr>
          <w:rFonts w:cs="B Zar" w:hint="cs"/>
          <w:sz w:val="20"/>
          <w:szCs w:val="20"/>
          <w:rtl/>
          <w:lang w:bidi="fa-IR"/>
        </w:rPr>
        <w:t>انتقال</w:t>
      </w:r>
      <w:r w:rsidRPr="001423AD">
        <w:rPr>
          <w:rFonts w:cs="B Zar"/>
          <w:sz w:val="20"/>
          <w:szCs w:val="20"/>
          <w:rtl/>
          <w:lang w:bidi="fa-IR"/>
        </w:rPr>
        <w:t xml:space="preserve"> </w:t>
      </w:r>
      <w:r w:rsidRPr="001423AD">
        <w:rPr>
          <w:rFonts w:cs="B Zar" w:hint="cs"/>
          <w:sz w:val="20"/>
          <w:szCs w:val="20"/>
          <w:rtl/>
          <w:lang w:bidi="fa-IR"/>
        </w:rPr>
        <w:t>دانشجومعلمان برای</w:t>
      </w:r>
      <w:r w:rsidRPr="001423AD">
        <w:rPr>
          <w:rFonts w:cs="B Zar"/>
          <w:sz w:val="20"/>
          <w:szCs w:val="20"/>
          <w:rtl/>
          <w:lang w:bidi="fa-IR"/>
        </w:rPr>
        <w:t xml:space="preserve"> </w:t>
      </w:r>
      <w:r w:rsidRPr="001423AD">
        <w:rPr>
          <w:rFonts w:cs="B Zar" w:hint="cs"/>
          <w:sz w:val="20"/>
          <w:szCs w:val="20"/>
          <w:rtl/>
          <w:lang w:bidi="fa-IR"/>
        </w:rPr>
        <w:t>سال</w:t>
      </w:r>
      <w:r w:rsidRPr="001423AD">
        <w:rPr>
          <w:rFonts w:cs="B Zar"/>
          <w:sz w:val="20"/>
          <w:szCs w:val="20"/>
          <w:rtl/>
          <w:lang w:bidi="fa-IR"/>
        </w:rPr>
        <w:t xml:space="preserve"> </w:t>
      </w:r>
      <w:r w:rsidRPr="001423AD">
        <w:rPr>
          <w:rFonts w:cs="B Zar" w:hint="cs"/>
          <w:sz w:val="20"/>
          <w:szCs w:val="20"/>
          <w:rtl/>
          <w:lang w:bidi="fa-IR"/>
        </w:rPr>
        <w:t>تحصیلی</w:t>
      </w:r>
      <w:r w:rsidRPr="001423AD">
        <w:rPr>
          <w:rFonts w:cs="B Zar"/>
          <w:sz w:val="20"/>
          <w:szCs w:val="20"/>
          <w:rtl/>
          <w:lang w:bidi="fa-IR"/>
        </w:rPr>
        <w:t xml:space="preserve"> </w:t>
      </w:r>
      <w:r w:rsidRPr="001423AD">
        <w:rPr>
          <w:rFonts w:cs="B Zar" w:hint="cs"/>
          <w:sz w:val="20"/>
          <w:szCs w:val="20"/>
          <w:rtl/>
          <w:lang w:bidi="fa-IR"/>
        </w:rPr>
        <w:t>1403-1402،</w:t>
      </w:r>
      <w:r w:rsidRPr="001423AD">
        <w:rPr>
          <w:rFonts w:cs="B Zar"/>
          <w:sz w:val="20"/>
          <w:szCs w:val="20"/>
          <w:rtl/>
          <w:lang w:bidi="fa-IR"/>
        </w:rPr>
        <w:t xml:space="preserve"> </w:t>
      </w:r>
      <w:r w:rsidRPr="001423AD">
        <w:rPr>
          <w:rFonts w:cs="B Zar" w:hint="cs"/>
          <w:sz w:val="20"/>
          <w:szCs w:val="20"/>
          <w:rtl/>
          <w:lang w:bidi="fa-IR"/>
        </w:rPr>
        <w:t>صرفاً</w:t>
      </w:r>
      <w:r w:rsidRPr="001423AD">
        <w:rPr>
          <w:rFonts w:cs="B Zar"/>
          <w:sz w:val="20"/>
          <w:szCs w:val="20"/>
          <w:rtl/>
          <w:lang w:bidi="fa-IR"/>
        </w:rPr>
        <w:t xml:space="preserve"> </w:t>
      </w:r>
      <w:r w:rsidRPr="001423AD">
        <w:rPr>
          <w:rFonts w:cs="B Zar" w:hint="cs"/>
          <w:sz w:val="20"/>
          <w:szCs w:val="20"/>
          <w:rtl/>
          <w:lang w:bidi="fa-IR"/>
        </w:rPr>
        <w:t>از</w:t>
      </w:r>
      <w:r w:rsidRPr="001423AD">
        <w:rPr>
          <w:rFonts w:cs="B Zar"/>
          <w:sz w:val="20"/>
          <w:szCs w:val="20"/>
          <w:rtl/>
          <w:lang w:bidi="fa-IR"/>
        </w:rPr>
        <w:t xml:space="preserve"> </w:t>
      </w:r>
      <w:r w:rsidRPr="001423AD">
        <w:rPr>
          <w:rFonts w:cs="B Zar" w:hint="cs"/>
          <w:sz w:val="20"/>
          <w:szCs w:val="20"/>
          <w:rtl/>
          <w:lang w:bidi="fa-IR"/>
        </w:rPr>
        <w:t>طریق</w:t>
      </w:r>
      <w:r w:rsidRPr="001423AD">
        <w:rPr>
          <w:rFonts w:cs="B Zar"/>
          <w:sz w:val="20"/>
          <w:szCs w:val="20"/>
          <w:rtl/>
          <w:lang w:bidi="fa-IR"/>
        </w:rPr>
        <w:t xml:space="preserve"> </w:t>
      </w:r>
      <w:r w:rsidRPr="001423AD">
        <w:rPr>
          <w:rFonts w:cs="B Zar" w:hint="cs"/>
          <w:sz w:val="20"/>
          <w:szCs w:val="20"/>
          <w:rtl/>
          <w:lang w:bidi="fa-IR"/>
        </w:rPr>
        <w:t>ثبت</w:t>
      </w:r>
      <w:r w:rsidRPr="001423AD">
        <w:rPr>
          <w:rFonts w:cs="B Zar"/>
          <w:sz w:val="20"/>
          <w:szCs w:val="20"/>
          <w:rtl/>
          <w:lang w:bidi="fa-IR"/>
        </w:rPr>
        <w:t xml:space="preserve"> </w:t>
      </w:r>
      <w:r w:rsidRPr="001423AD">
        <w:rPr>
          <w:rFonts w:cs="B Zar" w:hint="cs"/>
          <w:sz w:val="20"/>
          <w:szCs w:val="20"/>
          <w:rtl/>
          <w:lang w:bidi="fa-IR"/>
        </w:rPr>
        <w:t>در</w:t>
      </w:r>
      <w:r w:rsidRPr="001423AD">
        <w:rPr>
          <w:rFonts w:cs="B Zar"/>
          <w:sz w:val="20"/>
          <w:szCs w:val="20"/>
          <w:rtl/>
          <w:lang w:bidi="fa-IR"/>
        </w:rPr>
        <w:t xml:space="preserve"> </w:t>
      </w:r>
      <w:r w:rsidRPr="001423AD">
        <w:rPr>
          <w:rFonts w:cs="B Zar" w:hint="cs"/>
          <w:sz w:val="20"/>
          <w:szCs w:val="20"/>
          <w:rtl/>
          <w:lang w:bidi="fa-IR"/>
        </w:rPr>
        <w:t>سامانه</w:t>
      </w:r>
      <w:r w:rsidRPr="001423AD">
        <w:rPr>
          <w:rFonts w:cs="B Zar"/>
          <w:sz w:val="20"/>
          <w:szCs w:val="20"/>
          <w:rtl/>
          <w:lang w:bidi="fa-IR"/>
        </w:rPr>
        <w:t xml:space="preserve"> </w:t>
      </w:r>
      <w:r w:rsidRPr="001423AD">
        <w:rPr>
          <w:rFonts w:cs="B Zar" w:hint="cs"/>
          <w:sz w:val="20"/>
          <w:szCs w:val="20"/>
          <w:rtl/>
          <w:lang w:bidi="fa-IR"/>
        </w:rPr>
        <w:t>گلستان</w:t>
      </w:r>
      <w:r w:rsidRPr="001423AD">
        <w:rPr>
          <w:rFonts w:cs="B Zar"/>
          <w:sz w:val="20"/>
          <w:szCs w:val="20"/>
          <w:rtl/>
          <w:lang w:bidi="fa-IR"/>
        </w:rPr>
        <w:t xml:space="preserve"> </w:t>
      </w:r>
      <w:r w:rsidRPr="001423AD">
        <w:rPr>
          <w:rFonts w:cs="B Zar" w:hint="cs"/>
          <w:sz w:val="20"/>
          <w:szCs w:val="20"/>
          <w:rtl/>
          <w:lang w:bidi="fa-IR"/>
        </w:rPr>
        <w:t>خواهد</w:t>
      </w:r>
      <w:r w:rsidRPr="001423AD">
        <w:rPr>
          <w:rFonts w:cs="B Zar"/>
          <w:sz w:val="20"/>
          <w:szCs w:val="20"/>
          <w:rtl/>
          <w:lang w:bidi="fa-IR"/>
        </w:rPr>
        <w:t xml:space="preserve"> </w:t>
      </w:r>
      <w:r w:rsidRPr="001423AD">
        <w:rPr>
          <w:rFonts w:cs="B Zar" w:hint="cs"/>
          <w:sz w:val="20"/>
          <w:szCs w:val="20"/>
          <w:rtl/>
          <w:lang w:bidi="fa-IR"/>
        </w:rPr>
        <w:t>بود؛ اطلاع‌رسانی لازم به دانشجومعلمان مبنی بر لزوم ارائه درخواست از طریق سامانه جامع گلستان در زمان مقرر صورت پذیرد؛ بدیهی</w:t>
      </w:r>
      <w:r w:rsidRPr="001423AD">
        <w:rPr>
          <w:rFonts w:cs="B Zar"/>
          <w:sz w:val="20"/>
          <w:szCs w:val="20"/>
          <w:rtl/>
          <w:lang w:bidi="fa-IR"/>
        </w:rPr>
        <w:t xml:space="preserve"> </w:t>
      </w:r>
      <w:r w:rsidRPr="001423AD">
        <w:rPr>
          <w:rFonts w:cs="B Zar" w:hint="cs"/>
          <w:sz w:val="20"/>
          <w:szCs w:val="20"/>
          <w:rtl/>
          <w:lang w:bidi="fa-IR"/>
        </w:rPr>
        <w:t>است</w:t>
      </w:r>
      <w:r w:rsidRPr="001423AD">
        <w:rPr>
          <w:rFonts w:cs="B Zar"/>
          <w:sz w:val="20"/>
          <w:szCs w:val="20"/>
          <w:rtl/>
          <w:lang w:bidi="fa-IR"/>
        </w:rPr>
        <w:t xml:space="preserve"> </w:t>
      </w:r>
      <w:r w:rsidRPr="001423AD">
        <w:rPr>
          <w:rFonts w:cs="B Zar" w:hint="cs"/>
          <w:sz w:val="20"/>
          <w:szCs w:val="20"/>
          <w:rtl/>
          <w:lang w:bidi="fa-IR"/>
        </w:rPr>
        <w:t>به</w:t>
      </w:r>
      <w:r w:rsidRPr="001423AD">
        <w:rPr>
          <w:rFonts w:cs="B Zar"/>
          <w:sz w:val="20"/>
          <w:szCs w:val="20"/>
          <w:rtl/>
          <w:lang w:bidi="fa-IR"/>
        </w:rPr>
        <w:t xml:space="preserve"> </w:t>
      </w:r>
      <w:r w:rsidRPr="001423AD">
        <w:rPr>
          <w:rFonts w:cs="B Zar" w:hint="cs"/>
          <w:sz w:val="20"/>
          <w:szCs w:val="20"/>
          <w:rtl/>
          <w:lang w:bidi="fa-IR"/>
        </w:rPr>
        <w:t>درخواست‌های</w:t>
      </w:r>
      <w:r w:rsidRPr="001423AD">
        <w:rPr>
          <w:rFonts w:cs="B Zar"/>
          <w:sz w:val="20"/>
          <w:szCs w:val="20"/>
          <w:rtl/>
          <w:lang w:bidi="fa-IR"/>
        </w:rPr>
        <w:t xml:space="preserve"> </w:t>
      </w:r>
      <w:r w:rsidRPr="001423AD">
        <w:rPr>
          <w:rFonts w:cs="B Zar" w:hint="cs"/>
          <w:sz w:val="20"/>
          <w:szCs w:val="20"/>
          <w:rtl/>
          <w:lang w:bidi="fa-IR"/>
        </w:rPr>
        <w:t>اعلام‌شده خارج</w:t>
      </w:r>
      <w:r w:rsidRPr="001423AD">
        <w:rPr>
          <w:rFonts w:cs="B Zar"/>
          <w:sz w:val="20"/>
          <w:szCs w:val="20"/>
          <w:rtl/>
          <w:lang w:bidi="fa-IR"/>
        </w:rPr>
        <w:t xml:space="preserve"> </w:t>
      </w:r>
      <w:r w:rsidRPr="001423AD">
        <w:rPr>
          <w:rFonts w:cs="B Zar" w:hint="cs"/>
          <w:sz w:val="20"/>
          <w:szCs w:val="20"/>
          <w:rtl/>
          <w:lang w:bidi="fa-IR"/>
        </w:rPr>
        <w:t>از</w:t>
      </w:r>
      <w:r w:rsidRPr="001423AD">
        <w:rPr>
          <w:rFonts w:cs="B Zar"/>
          <w:sz w:val="20"/>
          <w:szCs w:val="20"/>
          <w:rtl/>
          <w:lang w:bidi="fa-IR"/>
        </w:rPr>
        <w:t xml:space="preserve"> </w:t>
      </w:r>
      <w:r w:rsidRPr="001423AD">
        <w:rPr>
          <w:rFonts w:cs="B Zar" w:hint="cs"/>
          <w:sz w:val="20"/>
          <w:szCs w:val="20"/>
          <w:rtl/>
          <w:lang w:bidi="fa-IR"/>
        </w:rPr>
        <w:t>سامانه و زمان اعلام‌شده،</w:t>
      </w:r>
      <w:r w:rsidRPr="001423AD">
        <w:rPr>
          <w:rFonts w:cs="B Zar"/>
          <w:sz w:val="20"/>
          <w:szCs w:val="20"/>
          <w:rtl/>
          <w:lang w:bidi="fa-IR"/>
        </w:rPr>
        <w:t xml:space="preserve"> </w:t>
      </w:r>
      <w:r w:rsidRPr="001423AD">
        <w:rPr>
          <w:rFonts w:cs="B Zar" w:hint="cs"/>
          <w:sz w:val="20"/>
          <w:szCs w:val="20"/>
          <w:rtl/>
          <w:lang w:bidi="fa-IR"/>
        </w:rPr>
        <w:t>ترتیب</w:t>
      </w:r>
      <w:r w:rsidRPr="001423AD">
        <w:rPr>
          <w:rFonts w:cs="B Zar"/>
          <w:sz w:val="20"/>
          <w:szCs w:val="20"/>
          <w:rtl/>
          <w:lang w:bidi="fa-IR"/>
        </w:rPr>
        <w:t xml:space="preserve"> </w:t>
      </w:r>
      <w:r w:rsidRPr="001423AD">
        <w:rPr>
          <w:rFonts w:cs="B Zar" w:hint="cs"/>
          <w:sz w:val="20"/>
          <w:szCs w:val="20"/>
          <w:rtl/>
          <w:lang w:bidi="fa-IR"/>
        </w:rPr>
        <w:t>اثر</w:t>
      </w:r>
      <w:r w:rsidRPr="001423AD">
        <w:rPr>
          <w:rFonts w:cs="B Zar"/>
          <w:sz w:val="20"/>
          <w:szCs w:val="20"/>
          <w:rtl/>
          <w:lang w:bidi="fa-IR"/>
        </w:rPr>
        <w:t xml:space="preserve"> </w:t>
      </w:r>
      <w:r w:rsidRPr="001423AD">
        <w:rPr>
          <w:rFonts w:cs="B Zar" w:hint="cs"/>
          <w:sz w:val="20"/>
          <w:szCs w:val="20"/>
          <w:rtl/>
          <w:lang w:bidi="fa-IR"/>
        </w:rPr>
        <w:t>داده</w:t>
      </w:r>
      <w:r w:rsidRPr="001423AD">
        <w:rPr>
          <w:rFonts w:cs="B Zar"/>
          <w:sz w:val="20"/>
          <w:szCs w:val="20"/>
          <w:rtl/>
          <w:lang w:bidi="fa-IR"/>
        </w:rPr>
        <w:t xml:space="preserve"> </w:t>
      </w:r>
      <w:r w:rsidRPr="001423AD">
        <w:rPr>
          <w:rFonts w:cs="B Zar" w:hint="cs"/>
          <w:sz w:val="20"/>
          <w:szCs w:val="20"/>
          <w:rtl/>
          <w:lang w:bidi="fa-IR"/>
        </w:rPr>
        <w:t>نخواهد</w:t>
      </w:r>
      <w:r w:rsidRPr="001423AD">
        <w:rPr>
          <w:rFonts w:cs="B Zar"/>
          <w:sz w:val="20"/>
          <w:szCs w:val="20"/>
          <w:rtl/>
          <w:lang w:bidi="fa-IR"/>
        </w:rPr>
        <w:t xml:space="preserve"> </w:t>
      </w:r>
      <w:r w:rsidRPr="001423AD">
        <w:rPr>
          <w:rFonts w:cs="B Zar" w:hint="cs"/>
          <w:sz w:val="20"/>
          <w:szCs w:val="20"/>
          <w:rtl/>
          <w:lang w:bidi="fa-IR"/>
        </w:rPr>
        <w:t>شد.</w:t>
      </w:r>
    </w:p>
    <w:p w14:paraId="3A54F44B" w14:textId="77777777" w:rsidR="00335CC0" w:rsidRPr="001423AD" w:rsidRDefault="00335CC0" w:rsidP="00335CC0">
      <w:pPr>
        <w:numPr>
          <w:ilvl w:val="0"/>
          <w:numId w:val="2"/>
        </w:numPr>
        <w:bidi/>
        <w:spacing w:line="240" w:lineRule="auto"/>
        <w:ind w:left="508" w:right="-567" w:hanging="283"/>
        <w:jc w:val="both"/>
        <w:rPr>
          <w:rFonts w:cs="B Zar"/>
          <w:sz w:val="20"/>
          <w:szCs w:val="20"/>
          <w:lang w:bidi="fa-IR"/>
        </w:rPr>
      </w:pPr>
      <w:r w:rsidRPr="001423AD">
        <w:rPr>
          <w:rFonts w:cs="B Zar" w:hint="cs"/>
          <w:sz w:val="20"/>
          <w:szCs w:val="20"/>
          <w:rtl/>
          <w:lang w:bidi="fa-IR"/>
        </w:rPr>
        <w:t>بررسی د</w:t>
      </w:r>
      <w:r>
        <w:rPr>
          <w:rFonts w:cs="B Zar" w:hint="cs"/>
          <w:sz w:val="20"/>
          <w:szCs w:val="20"/>
          <w:rtl/>
          <w:lang w:bidi="fa-IR"/>
        </w:rPr>
        <w:t>رخواست های دانشجومعلمان و تصمیم‌</w:t>
      </w:r>
      <w:r w:rsidRPr="001423AD">
        <w:rPr>
          <w:rFonts w:cs="B Zar" w:hint="cs"/>
          <w:sz w:val="20"/>
          <w:szCs w:val="20"/>
          <w:rtl/>
          <w:lang w:bidi="fa-IR"/>
        </w:rPr>
        <w:t>گیری در خصوص موافقت یا عدم موافقت با میهمانی ایشان با رعایت موارد مندرج در شیوه نامه در کارگروه میهمانی و انتقال پردیس مبدا/مقصد ویا کمیته نظارت بر میهمان</w:t>
      </w:r>
      <w:r>
        <w:rPr>
          <w:rFonts w:cs="B Zar" w:hint="cs"/>
          <w:sz w:val="20"/>
          <w:szCs w:val="20"/>
          <w:rtl/>
          <w:lang w:bidi="fa-IR"/>
        </w:rPr>
        <w:t>ی و انتقال سازمان مرکزی صورت می‌</w:t>
      </w:r>
      <w:r w:rsidRPr="001423AD">
        <w:rPr>
          <w:rFonts w:cs="B Zar" w:hint="cs"/>
          <w:sz w:val="20"/>
          <w:szCs w:val="20"/>
          <w:rtl/>
          <w:lang w:bidi="fa-IR"/>
        </w:rPr>
        <w:t>پذیرد و صرف تقاضای دانشجومعلم، حقی برای وی ایجاد نمی‌کند.</w:t>
      </w:r>
    </w:p>
    <w:p w14:paraId="682CC6EC" w14:textId="77777777" w:rsidR="00236083" w:rsidRDefault="00236083"/>
    <w:sectPr w:rsidR="00236083" w:rsidSect="00335C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F33B6" w14:textId="77777777" w:rsidR="00D90897" w:rsidRDefault="00D90897" w:rsidP="00335CC0">
      <w:pPr>
        <w:spacing w:after="0" w:line="240" w:lineRule="auto"/>
      </w:pPr>
      <w:r>
        <w:separator/>
      </w:r>
    </w:p>
  </w:endnote>
  <w:endnote w:type="continuationSeparator" w:id="0">
    <w:p w14:paraId="79ACD48C" w14:textId="77777777" w:rsidR="00D90897" w:rsidRDefault="00D90897" w:rsidP="00335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6CF3C" w14:textId="77777777" w:rsidR="007D4C34" w:rsidRDefault="007D4C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74BE3" w14:textId="77777777" w:rsidR="007D4C34" w:rsidRDefault="007D4C34" w:rsidP="007D4C34">
    <w:pPr>
      <w:pStyle w:val="Footer"/>
      <w:jc w:val="center"/>
      <w:rPr>
        <w:lang w:bidi="fa-IR"/>
      </w:rPr>
    </w:pPr>
    <w:r>
      <w:rPr>
        <w:rFonts w:hint="cs"/>
        <w:rtl/>
        <w:lang w:bidi="fa-IR"/>
      </w:rPr>
      <w:t>در صورت هرگونه سوال در خصوص بخشنامه فوق با مسئول امور دانشجویی پردیس خود هماهنگی بفرمائید.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67B10" w14:textId="77777777" w:rsidR="007D4C34" w:rsidRDefault="007D4C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F5B65" w14:textId="77777777" w:rsidR="00D90897" w:rsidRDefault="00D90897" w:rsidP="00335CC0">
      <w:pPr>
        <w:spacing w:after="0" w:line="240" w:lineRule="auto"/>
      </w:pPr>
      <w:r>
        <w:separator/>
      </w:r>
    </w:p>
  </w:footnote>
  <w:footnote w:type="continuationSeparator" w:id="0">
    <w:p w14:paraId="7EDA331C" w14:textId="77777777" w:rsidR="00D90897" w:rsidRDefault="00D90897" w:rsidP="00335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ECFBC" w14:textId="77777777" w:rsidR="007D4C34" w:rsidRDefault="007D4C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0F0E5" w14:textId="77777777" w:rsidR="007D4C34" w:rsidRDefault="007D4C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45FE7" w14:textId="77777777" w:rsidR="007D4C34" w:rsidRDefault="007D4C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22687A"/>
    <w:multiLevelType w:val="hybridMultilevel"/>
    <w:tmpl w:val="E07A4086"/>
    <w:lvl w:ilvl="0" w:tplc="FFFFFFFF">
      <w:start w:val="1"/>
      <w:numFmt w:val="bullet"/>
      <w:lvlText w:val=""/>
      <w:lvlJc w:val="left"/>
      <w:pPr>
        <w:ind w:left="151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74C74F2B"/>
    <w:multiLevelType w:val="hybridMultilevel"/>
    <w:tmpl w:val="B11E81C4"/>
    <w:lvl w:ilvl="0" w:tplc="FFFFFFFF">
      <w:start w:val="1"/>
      <w:numFmt w:val="bullet"/>
      <w:lvlText w:val=""/>
      <w:lvlJc w:val="left"/>
      <w:pPr>
        <w:ind w:left="187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CC0"/>
    <w:rsid w:val="00236083"/>
    <w:rsid w:val="00335CC0"/>
    <w:rsid w:val="003443C7"/>
    <w:rsid w:val="00564B4C"/>
    <w:rsid w:val="00737E13"/>
    <w:rsid w:val="007D4C34"/>
    <w:rsid w:val="00953ED2"/>
    <w:rsid w:val="00A0652D"/>
    <w:rsid w:val="00B334F4"/>
    <w:rsid w:val="00D90897"/>
    <w:rsid w:val="00EF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163E7"/>
  <w15:chartTrackingRefBased/>
  <w15:docId w15:val="{D05D8215-3FC2-49C3-AD8E-12CA6526F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CC0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CC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335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CC0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omoore daneshjoee</dc:creator>
  <cp:keywords/>
  <dc:description/>
  <cp:lastModifiedBy>Alireza</cp:lastModifiedBy>
  <cp:revision>3</cp:revision>
  <dcterms:created xsi:type="dcterms:W3CDTF">2023-06-13T03:41:00Z</dcterms:created>
  <dcterms:modified xsi:type="dcterms:W3CDTF">2023-06-13T05:06:00Z</dcterms:modified>
</cp:coreProperties>
</file>